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E6" w:rsidRDefault="00B305E6" w:rsidP="0031194C">
      <w:pPr>
        <w:snapToGrid w:val="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E0ED1">
        <w:rPr>
          <w:rFonts w:ascii="標楷體" w:eastAsia="標楷體" w:hAnsi="標楷體" w:hint="eastAsia"/>
          <w:b/>
          <w:sz w:val="32"/>
          <w:szCs w:val="32"/>
        </w:rPr>
        <w:t>第30屆中興湖文學獎全國徵文比賽入選名單</w:t>
      </w:r>
    </w:p>
    <w:p w:rsidR="00B305E6" w:rsidRPr="00B305E6" w:rsidRDefault="00B305E6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B305E6">
        <w:rPr>
          <w:rFonts w:ascii="標楷體" w:eastAsia="標楷體" w:hAnsi="標楷體" w:hint="eastAsia"/>
          <w:b/>
          <w:sz w:val="32"/>
          <w:szCs w:val="32"/>
          <w:u w:val="single"/>
        </w:rPr>
        <w:t>新詩組</w:t>
      </w:r>
    </w:p>
    <w:tbl>
      <w:tblPr>
        <w:tblW w:w="73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</w:tblGrid>
      <w:tr w:rsidR="00B305E6" w:rsidRPr="000E0ED1" w:rsidTr="00B305E6">
        <w:trPr>
          <w:trHeight w:val="411"/>
        </w:trPr>
        <w:tc>
          <w:tcPr>
            <w:tcW w:w="7372" w:type="dxa"/>
            <w:shd w:val="clear" w:color="auto" w:fill="auto"/>
          </w:tcPr>
          <w:p w:rsidR="00B305E6" w:rsidRPr="000E0ED1" w:rsidRDefault="00B305E6" w:rsidP="00B305E6">
            <w:pPr>
              <w:snapToGrid w:val="0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0ED1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島嶼邊緣──致廣島、福島與其他</w:t>
            </w:r>
          </w:p>
        </w:tc>
      </w:tr>
      <w:tr w:rsidR="00B305E6" w:rsidRPr="004E5051" w:rsidTr="00B305E6">
        <w:trPr>
          <w:trHeight w:val="544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重訪故居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後現代式丟垃圾</w:t>
            </w:r>
          </w:p>
        </w:tc>
      </w:tr>
      <w:tr w:rsidR="00B305E6" w:rsidRPr="00CF2FB4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cs="Arial"/>
                <w:bCs/>
                <w:sz w:val="28"/>
                <w:szCs w:val="28"/>
              </w:rPr>
              <w:t>用一封藍色信紙養座頭鯨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青春，不再年少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文字的不感症者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蟑螂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雪意──致越南籍的朋友鄭妙蓮小姐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宅男索愛物語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非洲草原的動物競色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我想聽你唱歌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三人時光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擦肩的落葉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頭七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長夏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但我們不能說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那夜冷水流過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午後</w:t>
            </w:r>
          </w:p>
        </w:tc>
      </w:tr>
      <w:tr w:rsidR="00B305E6" w:rsidRPr="004E5051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躁動的國度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西伯利亞冰人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城市正蔓延的年輪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少女時代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英雄聯盟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齒輪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給我那未曾謀面的孩子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我願只是一首小品</w:t>
            </w:r>
          </w:p>
        </w:tc>
      </w:tr>
      <w:tr w:rsidR="00B305E6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尚未乾涸的思念——致</w:t>
            </w: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祖父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當你自B612星球返航——致安東尼</w:t>
            </w:r>
            <w:r w:rsidRPr="00107177">
              <w:rPr>
                <w:rFonts w:ascii="標楷體" w:eastAsia="標楷體" w:hAnsi="標楷體" w:cs="新細明體" w:hint="eastAsia"/>
                <w:sz w:val="28"/>
                <w:szCs w:val="28"/>
              </w:rPr>
              <w:t>‧聖艾修伯里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生病死——致老奶奶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好日子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醫院裏的一個晨禱日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在北風之前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黑玫瑰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故事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定位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木製的人生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每個人都即將不在的夏</w:t>
            </w: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末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致我們共同存在的城市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上岸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種花的五種方法</w:t>
            </w:r>
          </w:p>
        </w:tc>
      </w:tr>
      <w:tr w:rsidR="00B305E6" w:rsidRPr="007205AE" w:rsidTr="00B305E6">
        <w:trPr>
          <w:trHeight w:val="435"/>
        </w:trPr>
        <w:tc>
          <w:tcPr>
            <w:tcW w:w="7372" w:type="dxa"/>
            <w:shd w:val="clear" w:color="auto" w:fill="auto"/>
            <w:vAlign w:val="center"/>
          </w:tcPr>
          <w:p w:rsidR="00B305E6" w:rsidRPr="00107177" w:rsidRDefault="00B305E6" w:rsidP="00B305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一面生活，一面死去</w:t>
            </w:r>
          </w:p>
        </w:tc>
      </w:tr>
    </w:tbl>
    <w:p w:rsidR="00B305E6" w:rsidRDefault="00B305E6"/>
    <w:p w:rsidR="00034061" w:rsidRDefault="00034061">
      <w:pPr>
        <w:rPr>
          <w:rFonts w:ascii="標楷體" w:eastAsia="標楷體" w:hAnsi="標楷體"/>
          <w:b/>
          <w:sz w:val="28"/>
          <w:szCs w:val="28"/>
        </w:rPr>
      </w:pPr>
      <w:r w:rsidRPr="00034061">
        <w:rPr>
          <w:rFonts w:ascii="標楷體" w:eastAsia="標楷體" w:hAnsi="標楷體" w:hint="eastAsia"/>
          <w:b/>
          <w:sz w:val="28"/>
          <w:szCs w:val="28"/>
        </w:rPr>
        <w:t>以上共計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34061">
        <w:rPr>
          <w:rFonts w:ascii="標楷體" w:eastAsia="標楷體" w:hAnsi="標楷體" w:hint="eastAsia"/>
          <w:b/>
          <w:sz w:val="28"/>
          <w:szCs w:val="28"/>
        </w:rPr>
        <w:t>42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34061">
        <w:rPr>
          <w:rFonts w:ascii="標楷體" w:eastAsia="標楷體" w:hAnsi="標楷體" w:hint="eastAsia"/>
          <w:b/>
          <w:sz w:val="28"/>
          <w:szCs w:val="28"/>
        </w:rPr>
        <w:t>篇。</w:t>
      </w:r>
    </w:p>
    <w:p w:rsidR="00107177" w:rsidRPr="00034061" w:rsidRDefault="00107177">
      <w:pPr>
        <w:rPr>
          <w:rFonts w:ascii="標楷體" w:eastAsia="標楷體" w:hAnsi="標楷體"/>
          <w:b/>
          <w:sz w:val="28"/>
          <w:szCs w:val="28"/>
        </w:rPr>
      </w:pPr>
    </w:p>
    <w:p w:rsidR="00034061" w:rsidRDefault="00034061" w:rsidP="00034061">
      <w:pPr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散文</w:t>
      </w:r>
      <w:r w:rsidRPr="00B305E6">
        <w:rPr>
          <w:rFonts w:ascii="標楷體" w:eastAsia="標楷體" w:hAnsi="標楷體" w:hint="eastAsia"/>
          <w:b/>
          <w:sz w:val="32"/>
          <w:szCs w:val="32"/>
          <w:u w:val="single"/>
        </w:rPr>
        <w:t>組</w:t>
      </w:r>
    </w:p>
    <w:tbl>
      <w:tblPr>
        <w:tblW w:w="73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</w:tblGrid>
      <w:tr w:rsidR="00034061" w:rsidRPr="00034061" w:rsidTr="00034061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061" w:rsidRPr="00034061" w:rsidRDefault="00034061" w:rsidP="0003406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4061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</w:tr>
      <w:tr w:rsidR="00034061" w:rsidRPr="00BB3FC2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未聞長子</w:t>
            </w:r>
          </w:p>
        </w:tc>
      </w:tr>
      <w:tr w:rsidR="00034061" w:rsidRPr="004E5051" w:rsidTr="00034061">
        <w:trPr>
          <w:trHeight w:val="544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在溪左岸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相思豆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小乙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03406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我的家庭真可愛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海長夢短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越境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跨橋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在書架上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九日書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菩提‧薩埵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小鎮的旋律是虛無的藍調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03406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cs="Arial"/>
                <w:bCs/>
                <w:sz w:val="28"/>
                <w:szCs w:val="28"/>
              </w:rPr>
              <w:t>張深切的友人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長城雪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黑暗中的孩子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記憶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沙房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清歡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歸海的鑰匙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鵝黃色的月光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涉溺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禱‧光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脫身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靜止的歲月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懷人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修身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過期後的保存期限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掙扎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手腕帶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關於一個行星之崩毀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餘燼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魯東野語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素描戀人與生活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斷流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漫遊者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記憶練習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擲筊</w:t>
            </w:r>
          </w:p>
        </w:tc>
      </w:tr>
      <w:tr w:rsidR="00034061" w:rsidRPr="004E5051" w:rsidTr="00034061">
        <w:trPr>
          <w:trHeight w:val="435"/>
        </w:trPr>
        <w:tc>
          <w:tcPr>
            <w:tcW w:w="7372" w:type="dxa"/>
            <w:shd w:val="clear" w:color="auto" w:fill="auto"/>
          </w:tcPr>
          <w:p w:rsidR="00034061" w:rsidRPr="00107177" w:rsidRDefault="00034061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一如</w:t>
            </w:r>
          </w:p>
        </w:tc>
      </w:tr>
    </w:tbl>
    <w:p w:rsidR="00034061" w:rsidRDefault="00034061"/>
    <w:p w:rsidR="00034061" w:rsidRPr="00034061" w:rsidRDefault="00034061" w:rsidP="00034061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 </w:t>
      </w:r>
      <w:r w:rsidRPr="00034061">
        <w:rPr>
          <w:rFonts w:ascii="標楷體" w:eastAsia="標楷體" w:hAnsi="標楷體" w:hint="eastAsia"/>
          <w:b/>
          <w:sz w:val="28"/>
          <w:szCs w:val="28"/>
        </w:rPr>
        <w:t>以上共計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38 </w:t>
      </w:r>
      <w:r w:rsidRPr="00034061">
        <w:rPr>
          <w:rFonts w:ascii="標楷體" w:eastAsia="標楷體" w:hAnsi="標楷體" w:hint="eastAsia"/>
          <w:b/>
          <w:sz w:val="28"/>
          <w:szCs w:val="28"/>
        </w:rPr>
        <w:t>篇。</w:t>
      </w:r>
    </w:p>
    <w:p w:rsidR="00F84C2F" w:rsidRDefault="00F84C2F" w:rsidP="00F84C2F"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小說</w:t>
      </w:r>
      <w:r w:rsidRPr="00B305E6">
        <w:rPr>
          <w:rFonts w:ascii="標楷體" w:eastAsia="標楷體" w:hAnsi="標楷體" w:hint="eastAsia"/>
          <w:b/>
          <w:sz w:val="32"/>
          <w:szCs w:val="32"/>
          <w:u w:val="single"/>
        </w:rPr>
        <w:t>組</w:t>
      </w:r>
    </w:p>
    <w:tbl>
      <w:tblPr>
        <w:tblW w:w="73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</w:tblGrid>
      <w:tr w:rsidR="00F84C2F" w:rsidRPr="00034061" w:rsidTr="00BA71DC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034061" w:rsidRDefault="00F84C2F" w:rsidP="00BA71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4061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犬之眼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奔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幻想的即興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蘿蔔糕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床伴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妻女</w:t>
            </w:r>
          </w:p>
        </w:tc>
      </w:tr>
      <w:tr w:rsidR="00F84C2F" w:rsidRPr="008F2DEC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床邊故事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蛇行家族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聲優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蜜糖男孩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迴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午睡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步伐</w:t>
            </w:r>
          </w:p>
        </w:tc>
      </w:tr>
      <w:tr w:rsidR="00F84C2F" w:rsidRPr="008165E7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桂儒</w:t>
            </w:r>
          </w:p>
        </w:tc>
      </w:tr>
      <w:tr w:rsidR="00F84C2F" w:rsidRPr="00EA1C28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太陽の血液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彌賽亞人魚</w:t>
            </w:r>
          </w:p>
        </w:tc>
      </w:tr>
      <w:tr w:rsidR="00F84C2F" w:rsidRPr="00EA1C28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小説1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海岸線</w:t>
            </w:r>
          </w:p>
        </w:tc>
      </w:tr>
      <w:tr w:rsidR="00F84C2F" w:rsidRPr="0029766C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刑具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漩渦羊</w:t>
            </w:r>
          </w:p>
        </w:tc>
      </w:tr>
      <w:tr w:rsidR="00F84C2F" w:rsidRPr="00EA1C28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死奴</w:t>
            </w:r>
          </w:p>
        </w:tc>
      </w:tr>
      <w:tr w:rsidR="00F84C2F" w:rsidRPr="004E5051" w:rsidTr="00F84C2F">
        <w:trPr>
          <w:trHeight w:val="4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107177" w:rsidRDefault="00F84C2F" w:rsidP="00BA71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7177">
              <w:rPr>
                <w:rFonts w:ascii="標楷體" w:eastAsia="標楷體" w:hAnsi="標楷體" w:hint="eastAsia"/>
                <w:sz w:val="28"/>
                <w:szCs w:val="28"/>
              </w:rPr>
              <w:t>掌中自述</w:t>
            </w:r>
          </w:p>
        </w:tc>
      </w:tr>
    </w:tbl>
    <w:p w:rsidR="00F84C2F" w:rsidRDefault="00F84C2F"/>
    <w:p w:rsidR="00F84C2F" w:rsidRPr="00034061" w:rsidRDefault="00F84C2F" w:rsidP="00F84C2F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 </w:t>
      </w:r>
      <w:r w:rsidRPr="00034061">
        <w:rPr>
          <w:rFonts w:ascii="標楷體" w:eastAsia="標楷體" w:hAnsi="標楷體" w:hint="eastAsia"/>
          <w:b/>
          <w:sz w:val="28"/>
          <w:szCs w:val="28"/>
        </w:rPr>
        <w:t>以上共計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22 </w:t>
      </w:r>
      <w:r w:rsidRPr="00034061">
        <w:rPr>
          <w:rFonts w:ascii="標楷體" w:eastAsia="標楷體" w:hAnsi="標楷體" w:hint="eastAsia"/>
          <w:b/>
          <w:sz w:val="28"/>
          <w:szCs w:val="28"/>
        </w:rPr>
        <w:t>篇。</w:t>
      </w:r>
    </w:p>
    <w:p w:rsidR="00F84C2F" w:rsidRDefault="00F84C2F"/>
    <w:sectPr w:rsidR="00F84C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E6"/>
    <w:rsid w:val="00034061"/>
    <w:rsid w:val="000B25C6"/>
    <w:rsid w:val="00107177"/>
    <w:rsid w:val="0031194C"/>
    <w:rsid w:val="009E6EE0"/>
    <w:rsid w:val="00B305E6"/>
    <w:rsid w:val="00F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2013-05-08T09:45:00Z</dcterms:created>
  <dcterms:modified xsi:type="dcterms:W3CDTF">2013-05-08T09:45:00Z</dcterms:modified>
</cp:coreProperties>
</file>